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D" w:rsidRDefault="002C282D" w:rsidP="002C282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žáků do ma</w:t>
      </w:r>
      <w:r>
        <w:rPr>
          <w:rFonts w:ascii="Arial" w:hAnsi="Arial" w:cs="Arial"/>
          <w:b/>
          <w:sz w:val="28"/>
          <w:szCs w:val="28"/>
        </w:rPr>
        <w:t>teřské školy pro školní rok 2020/2021</w:t>
      </w:r>
    </w:p>
    <w:p w:rsidR="002C282D" w:rsidRDefault="002C282D" w:rsidP="002C282D">
      <w:pPr>
        <w:jc w:val="both"/>
        <w:rPr>
          <w:rFonts w:ascii="Arial" w:hAnsi="Arial" w:cs="Arial"/>
          <w:b/>
          <w:sz w:val="28"/>
          <w:szCs w:val="28"/>
        </w:rPr>
      </w:pPr>
    </w:p>
    <w:p w:rsidR="002C282D" w:rsidRDefault="002C282D" w:rsidP="002C2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rodiče,</w:t>
      </w:r>
    </w:p>
    <w:p w:rsidR="002C282D" w:rsidRDefault="002C282D" w:rsidP="002C282D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podali jste žádost o přijetí v</w:t>
      </w:r>
      <w:r>
        <w:rPr>
          <w:rFonts w:ascii="Arial" w:hAnsi="Arial" w:cs="Arial"/>
          <w:sz w:val="24"/>
          <w:szCs w:val="24"/>
        </w:rPr>
        <w:t>ašeho dítěte k </w:t>
      </w:r>
      <w:r>
        <w:rPr>
          <w:rFonts w:ascii="Arial" w:hAnsi="Arial" w:cs="Arial"/>
          <w:sz w:val="24"/>
          <w:szCs w:val="24"/>
        </w:rPr>
        <w:t>předškolnímu</w:t>
      </w:r>
      <w:r>
        <w:rPr>
          <w:rFonts w:ascii="Arial" w:hAnsi="Arial" w:cs="Arial"/>
          <w:sz w:val="24"/>
          <w:szCs w:val="24"/>
        </w:rPr>
        <w:t xml:space="preserve"> vzdělávání. O přijetí rozhodne ředitelka ve správním řízení. Podle novely školského zákona č. 561/2004 Sb., k 1. lednu 2012 rozhodla takto:</w:t>
      </w:r>
    </w:p>
    <w:p w:rsidR="002C282D" w:rsidRDefault="002C282D" w:rsidP="002C282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2C282D" w:rsidRDefault="002C282D" w:rsidP="002C282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přijetí podle registračního čísla:</w:t>
      </w:r>
    </w:p>
    <w:p w:rsidR="002C282D" w:rsidRDefault="00801451" w:rsidP="002C28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5/2020</w:t>
      </w:r>
      <w:r w:rsidR="002C282D">
        <w:rPr>
          <w:rFonts w:ascii="Arial" w:hAnsi="Arial" w:cs="Arial"/>
        </w:rPr>
        <w:t>/ 1 - Ji    Přijat/a</w:t>
      </w:r>
      <w:r w:rsidR="002C282D">
        <w:rPr>
          <w:rFonts w:ascii="Arial" w:hAnsi="Arial" w:cs="Arial"/>
        </w:rPr>
        <w:tab/>
      </w:r>
    </w:p>
    <w:p w:rsidR="002C282D" w:rsidRDefault="00801451" w:rsidP="002C28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5/2020</w:t>
      </w:r>
      <w:r w:rsidR="002C282D">
        <w:rPr>
          <w:rFonts w:ascii="Arial" w:hAnsi="Arial" w:cs="Arial"/>
        </w:rPr>
        <w:t>/ 2 - Ji</w:t>
      </w:r>
      <w:r w:rsidR="002C282D">
        <w:rPr>
          <w:rFonts w:ascii="Arial" w:hAnsi="Arial" w:cs="Arial"/>
        </w:rPr>
        <w:tab/>
        <w:t xml:space="preserve">    Přijat/a</w:t>
      </w:r>
      <w:r w:rsidR="002C282D">
        <w:rPr>
          <w:rFonts w:ascii="Arial" w:hAnsi="Arial" w:cs="Arial"/>
        </w:rPr>
        <w:tab/>
      </w:r>
      <w:r w:rsidR="002C282D">
        <w:rPr>
          <w:rFonts w:ascii="Arial" w:hAnsi="Arial" w:cs="Arial"/>
        </w:rPr>
        <w:tab/>
      </w:r>
    </w:p>
    <w:p w:rsidR="002C282D" w:rsidRDefault="00801451" w:rsidP="002C28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5/2020</w:t>
      </w:r>
      <w:r w:rsidR="002C282D">
        <w:rPr>
          <w:rFonts w:ascii="Arial" w:hAnsi="Arial" w:cs="Arial"/>
        </w:rPr>
        <w:t>/ 3 - Ji</w:t>
      </w:r>
      <w:r w:rsidR="002C282D">
        <w:rPr>
          <w:rFonts w:ascii="Arial" w:hAnsi="Arial" w:cs="Arial"/>
        </w:rPr>
        <w:tab/>
        <w:t xml:space="preserve">    Přijat/a</w:t>
      </w:r>
      <w:r w:rsidR="002C282D">
        <w:rPr>
          <w:rFonts w:ascii="Arial" w:hAnsi="Arial" w:cs="Arial"/>
        </w:rPr>
        <w:tab/>
      </w:r>
      <w:r w:rsidR="002C282D">
        <w:rPr>
          <w:rFonts w:ascii="Arial" w:hAnsi="Arial" w:cs="Arial"/>
        </w:rPr>
        <w:tab/>
      </w:r>
      <w:r w:rsidR="002C282D">
        <w:rPr>
          <w:rFonts w:ascii="Arial" w:hAnsi="Arial" w:cs="Arial"/>
        </w:rPr>
        <w:tab/>
      </w:r>
    </w:p>
    <w:p w:rsidR="002C282D" w:rsidRDefault="002C282D" w:rsidP="002C28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</w:t>
      </w:r>
      <w:r w:rsidR="00801451">
        <w:rPr>
          <w:rFonts w:ascii="Arial" w:hAnsi="Arial" w:cs="Arial"/>
        </w:rPr>
        <w:t>2020</w:t>
      </w:r>
      <w:r>
        <w:rPr>
          <w:rFonts w:ascii="Arial" w:hAnsi="Arial" w:cs="Arial"/>
        </w:rPr>
        <w:t>/ 4 - Ji    Přijat/a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282D" w:rsidRDefault="00801451" w:rsidP="002C28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5/2020</w:t>
      </w:r>
      <w:r w:rsidR="002C282D">
        <w:rPr>
          <w:rFonts w:ascii="Arial" w:hAnsi="Arial" w:cs="Arial"/>
        </w:rPr>
        <w:t>/ 5 - Ji</w:t>
      </w:r>
      <w:r w:rsidR="002C282D">
        <w:rPr>
          <w:rFonts w:ascii="Arial" w:hAnsi="Arial" w:cs="Arial"/>
        </w:rPr>
        <w:tab/>
        <w:t xml:space="preserve">    Přijat/a</w:t>
      </w:r>
      <w:r w:rsidR="002C282D">
        <w:rPr>
          <w:rFonts w:ascii="Arial" w:hAnsi="Arial" w:cs="Arial"/>
        </w:rPr>
        <w:tab/>
      </w:r>
      <w:r w:rsidR="002C282D">
        <w:rPr>
          <w:rFonts w:ascii="Arial" w:hAnsi="Arial" w:cs="Arial"/>
        </w:rPr>
        <w:tab/>
      </w:r>
      <w:r w:rsidR="002C282D">
        <w:rPr>
          <w:rFonts w:ascii="Arial" w:hAnsi="Arial" w:cs="Arial"/>
        </w:rPr>
        <w:tab/>
      </w:r>
    </w:p>
    <w:p w:rsidR="002C282D" w:rsidRDefault="00801451" w:rsidP="002C28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5/2020</w:t>
      </w:r>
      <w:r w:rsidR="002C282D">
        <w:rPr>
          <w:rFonts w:ascii="Arial" w:hAnsi="Arial" w:cs="Arial"/>
        </w:rPr>
        <w:t>/ 6 - Ji</w:t>
      </w:r>
      <w:r w:rsidR="002C282D">
        <w:rPr>
          <w:rFonts w:ascii="Arial" w:hAnsi="Arial" w:cs="Arial"/>
        </w:rPr>
        <w:tab/>
        <w:t xml:space="preserve">    Přijat/a</w:t>
      </w:r>
      <w:r w:rsidR="002C282D">
        <w:rPr>
          <w:rFonts w:ascii="Arial" w:hAnsi="Arial" w:cs="Arial"/>
        </w:rPr>
        <w:tab/>
      </w:r>
      <w:r w:rsidR="002C282D">
        <w:rPr>
          <w:rFonts w:ascii="Arial" w:hAnsi="Arial" w:cs="Arial"/>
        </w:rPr>
        <w:tab/>
      </w:r>
      <w:r w:rsidR="002C282D">
        <w:rPr>
          <w:rFonts w:ascii="Arial" w:hAnsi="Arial" w:cs="Arial"/>
        </w:rPr>
        <w:tab/>
      </w:r>
      <w:r w:rsidR="002C282D">
        <w:rPr>
          <w:rFonts w:ascii="Arial" w:hAnsi="Arial" w:cs="Arial"/>
        </w:rPr>
        <w:tab/>
      </w:r>
    </w:p>
    <w:p w:rsidR="00801451" w:rsidRDefault="00801451" w:rsidP="002C28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5/2020</w:t>
      </w:r>
      <w:r w:rsidR="002C282D">
        <w:rPr>
          <w:rFonts w:ascii="Arial" w:hAnsi="Arial" w:cs="Arial"/>
        </w:rPr>
        <w:t xml:space="preserve">/ 1 - Vy  </w:t>
      </w:r>
      <w:bookmarkStart w:id="0" w:name="_GoBack"/>
      <w:bookmarkEnd w:id="0"/>
      <w:r w:rsidR="002C282D">
        <w:rPr>
          <w:rFonts w:ascii="Arial" w:hAnsi="Arial" w:cs="Arial"/>
        </w:rPr>
        <w:t>Přijat/a</w:t>
      </w:r>
    </w:p>
    <w:p w:rsidR="002C282D" w:rsidRDefault="00801451" w:rsidP="002C28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5/2020/ 2 - Vy  Přijat/a</w:t>
      </w:r>
    </w:p>
    <w:p w:rsidR="002C282D" w:rsidRDefault="002C282D" w:rsidP="002C282D">
      <w:pPr>
        <w:spacing w:after="0"/>
        <w:jc w:val="both"/>
        <w:rPr>
          <w:rFonts w:ascii="Arial" w:hAnsi="Arial" w:cs="Arial"/>
        </w:rPr>
      </w:pPr>
    </w:p>
    <w:p w:rsidR="00801451" w:rsidRDefault="00801451" w:rsidP="002C282D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01451" w:rsidRDefault="00801451" w:rsidP="002C282D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01451" w:rsidRDefault="00801451" w:rsidP="002C282D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C282D" w:rsidRDefault="002C282D" w:rsidP="002C282D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Školský zákon č. 561/2004 Sb., ve znění k 1. 1. 2012</w:t>
      </w:r>
    </w:p>
    <w:p w:rsidR="002C282D" w:rsidRDefault="002C282D" w:rsidP="002C282D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§ 183, odst. 2</w:t>
      </w:r>
    </w:p>
    <w:p w:rsidR="002C282D" w:rsidRDefault="002C282D" w:rsidP="002C282D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Rozhodnutí, kterým se vyhovuje žádosti o přijetí ke vzdělávání, se oznamují zveřejněním seznamu uchazečů pod přiděleným registračním číslem s výsledkem řízení u každého uchazeče. Seznam se zveřejňuje na veřejně přístupném místě ve škole a v případě základní školy též způsobem umožňující dálkový přístup, a to alespoň na dobu 15 dnů, obsahuje datum zveřejnění. Zveřejněním seznamu se považují rozhodnutí, kterými se vyhovuje žádostem o přijetí ke vzdělávání, za oznámená.</w:t>
      </w:r>
    </w:p>
    <w:p w:rsidR="00654DF8" w:rsidRPr="00654DF8" w:rsidRDefault="008D0EEC" w:rsidP="00654DF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</w:t>
      </w:r>
    </w:p>
    <w:sectPr w:rsidR="00654DF8" w:rsidRPr="00654DF8" w:rsidSect="00A96B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E2" w:rsidRDefault="00AA1CE2" w:rsidP="008001AE">
      <w:pPr>
        <w:spacing w:after="0" w:line="240" w:lineRule="auto"/>
      </w:pPr>
      <w:r>
        <w:separator/>
      </w:r>
    </w:p>
  </w:endnote>
  <w:endnote w:type="continuationSeparator" w:id="0">
    <w:p w:rsidR="00AA1CE2" w:rsidRDefault="00AA1CE2" w:rsidP="0080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E2" w:rsidRDefault="00AA1CE2" w:rsidP="008001AE">
      <w:pPr>
        <w:spacing w:after="0" w:line="240" w:lineRule="auto"/>
      </w:pPr>
      <w:r>
        <w:separator/>
      </w:r>
    </w:p>
  </w:footnote>
  <w:footnote w:type="continuationSeparator" w:id="0">
    <w:p w:rsidR="00AA1CE2" w:rsidRDefault="00AA1CE2" w:rsidP="0080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51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257300" cy="1066800"/>
          <wp:effectExtent l="19050" t="0" r="0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Základní škola a Mateřská škola Jindřichov, okres Bruntál</w:t>
    </w:r>
  </w:p>
  <w:p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Mgr. Zlata </w:t>
    </w:r>
    <w:proofErr w:type="spellStart"/>
    <w:r>
      <w:rPr>
        <w:rFonts w:ascii="Arial" w:hAnsi="Arial" w:cs="Arial"/>
        <w:sz w:val="20"/>
        <w:szCs w:val="20"/>
      </w:rPr>
      <w:t>Steuerová</w:t>
    </w:r>
    <w:proofErr w:type="spellEnd"/>
    <w:r w:rsidR="00801451">
      <w:rPr>
        <w:rFonts w:ascii="Arial" w:hAnsi="Arial" w:cs="Arial"/>
        <w:sz w:val="20"/>
        <w:szCs w:val="20"/>
      </w:rPr>
      <w:t>, MBA, ředitelka školy</w:t>
    </w:r>
  </w:p>
  <w:p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793 83 Jindřichov 457, IČ 70645469, IZO 102008469</w:t>
    </w:r>
  </w:p>
  <w:p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Tel./fax: 554641746, MT:702020296,</w:t>
    </w:r>
  </w:p>
  <w:p w:rsidR="00DC725B" w:rsidRDefault="00DC725B" w:rsidP="00DC725B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e-mail:steuerova@zsjindrichov.cz, web: </w:t>
    </w:r>
    <w:hyperlink r:id="rId2" w:history="1">
      <w:r>
        <w:rPr>
          <w:rStyle w:val="Hypertextovodkaz"/>
          <w:rFonts w:ascii="Arial" w:hAnsi="Arial" w:cs="Arial"/>
          <w:sz w:val="20"/>
          <w:szCs w:val="20"/>
        </w:rPr>
        <w:t>www.zsjindrichov.cz</w:t>
      </w:r>
    </w:hyperlink>
  </w:p>
  <w:p w:rsidR="00DC725B" w:rsidRDefault="00DC725B" w:rsidP="00DC725B">
    <w:pPr>
      <w:tabs>
        <w:tab w:val="left" w:pos="9072"/>
      </w:tabs>
      <w:spacing w:after="0" w:line="480" w:lineRule="auto"/>
      <w:jc w:val="both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Bankovní spojení: ČSOB-PS Praha 166870137/0300</w:t>
    </w:r>
    <w:r>
      <w:rPr>
        <w:rFonts w:ascii="Arial" w:hAnsi="Arial" w:cs="Arial"/>
        <w:sz w:val="20"/>
        <w:szCs w:val="20"/>
        <w:u w:val="single"/>
      </w:rPr>
      <w:tab/>
    </w:r>
  </w:p>
  <w:p w:rsidR="00DC725B" w:rsidRDefault="00DC725B" w:rsidP="00DC725B">
    <w:pPr>
      <w:rPr>
        <w:rFonts w:ascii="Calibri" w:hAnsi="Calibri" w:cs="Times New Roman"/>
      </w:rPr>
    </w:pPr>
  </w:p>
  <w:p w:rsidR="008001AE" w:rsidRDefault="008001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CCF"/>
    <w:multiLevelType w:val="hybridMultilevel"/>
    <w:tmpl w:val="9DA08152"/>
    <w:lvl w:ilvl="0" w:tplc="A78635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52C9"/>
    <w:multiLevelType w:val="hybridMultilevel"/>
    <w:tmpl w:val="94261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A"/>
    <w:rsid w:val="000269F0"/>
    <w:rsid w:val="00030F42"/>
    <w:rsid w:val="00052C84"/>
    <w:rsid w:val="00070F91"/>
    <w:rsid w:val="000F0901"/>
    <w:rsid w:val="000F5DEB"/>
    <w:rsid w:val="00101869"/>
    <w:rsid w:val="00150498"/>
    <w:rsid w:val="00150CB8"/>
    <w:rsid w:val="00207BF1"/>
    <w:rsid w:val="00224BEB"/>
    <w:rsid w:val="002B763A"/>
    <w:rsid w:val="002C282D"/>
    <w:rsid w:val="002F3190"/>
    <w:rsid w:val="00392EFD"/>
    <w:rsid w:val="003D3AD2"/>
    <w:rsid w:val="00421765"/>
    <w:rsid w:val="00444A08"/>
    <w:rsid w:val="00466336"/>
    <w:rsid w:val="00510B6C"/>
    <w:rsid w:val="005A6EE8"/>
    <w:rsid w:val="005D0431"/>
    <w:rsid w:val="00611C90"/>
    <w:rsid w:val="00654DF8"/>
    <w:rsid w:val="00667C13"/>
    <w:rsid w:val="006B2AFB"/>
    <w:rsid w:val="006C10FA"/>
    <w:rsid w:val="0075290D"/>
    <w:rsid w:val="007F5A79"/>
    <w:rsid w:val="008001AE"/>
    <w:rsid w:val="00801451"/>
    <w:rsid w:val="00863926"/>
    <w:rsid w:val="008D0EEC"/>
    <w:rsid w:val="008D7EBB"/>
    <w:rsid w:val="008F569B"/>
    <w:rsid w:val="009376D7"/>
    <w:rsid w:val="00942EF0"/>
    <w:rsid w:val="009E4B0A"/>
    <w:rsid w:val="00A34334"/>
    <w:rsid w:val="00A96BB3"/>
    <w:rsid w:val="00AA1CE2"/>
    <w:rsid w:val="00B03F8C"/>
    <w:rsid w:val="00B15F4A"/>
    <w:rsid w:val="00B256A4"/>
    <w:rsid w:val="00B26784"/>
    <w:rsid w:val="00B33DCF"/>
    <w:rsid w:val="00B56513"/>
    <w:rsid w:val="00BA019B"/>
    <w:rsid w:val="00BD45F6"/>
    <w:rsid w:val="00BF246C"/>
    <w:rsid w:val="00BF62EB"/>
    <w:rsid w:val="00C15137"/>
    <w:rsid w:val="00C23F36"/>
    <w:rsid w:val="00C56D12"/>
    <w:rsid w:val="00C76B52"/>
    <w:rsid w:val="00CE2058"/>
    <w:rsid w:val="00CE732E"/>
    <w:rsid w:val="00CF7C45"/>
    <w:rsid w:val="00D5109B"/>
    <w:rsid w:val="00DB65DC"/>
    <w:rsid w:val="00DC725B"/>
    <w:rsid w:val="00DE4E72"/>
    <w:rsid w:val="00E156E3"/>
    <w:rsid w:val="00E17D2C"/>
    <w:rsid w:val="00E6405F"/>
    <w:rsid w:val="00EE7D21"/>
    <w:rsid w:val="00EF7032"/>
    <w:rsid w:val="00F302CE"/>
    <w:rsid w:val="00F344C0"/>
    <w:rsid w:val="00F54A46"/>
    <w:rsid w:val="00F70C5D"/>
    <w:rsid w:val="00F7721B"/>
    <w:rsid w:val="00F92FA4"/>
    <w:rsid w:val="00FB04B0"/>
    <w:rsid w:val="00FC4B4A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5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31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1AE"/>
  </w:style>
  <w:style w:type="paragraph" w:styleId="Zpat">
    <w:name w:val="footer"/>
    <w:basedOn w:val="Normln"/>
    <w:link w:val="ZpatChar"/>
    <w:uiPriority w:val="99"/>
    <w:unhideWhenUsed/>
    <w:rsid w:val="0080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1AE"/>
  </w:style>
  <w:style w:type="paragraph" w:styleId="Textbubliny">
    <w:name w:val="Balloon Text"/>
    <w:basedOn w:val="Normln"/>
    <w:link w:val="TextbublinyChar"/>
    <w:uiPriority w:val="99"/>
    <w:semiHidden/>
    <w:unhideWhenUsed/>
    <w:rsid w:val="00CE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3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5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31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1AE"/>
  </w:style>
  <w:style w:type="paragraph" w:styleId="Zpat">
    <w:name w:val="footer"/>
    <w:basedOn w:val="Normln"/>
    <w:link w:val="ZpatChar"/>
    <w:uiPriority w:val="99"/>
    <w:unhideWhenUsed/>
    <w:rsid w:val="0080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1AE"/>
  </w:style>
  <w:style w:type="paragraph" w:styleId="Textbubliny">
    <w:name w:val="Balloon Text"/>
    <w:basedOn w:val="Normln"/>
    <w:link w:val="TextbublinyChar"/>
    <w:uiPriority w:val="99"/>
    <w:semiHidden/>
    <w:unhideWhenUsed/>
    <w:rsid w:val="00CE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ndrich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2019-04-26T09:19:00Z</cp:lastPrinted>
  <dcterms:created xsi:type="dcterms:W3CDTF">2019-04-21T17:03:00Z</dcterms:created>
  <dcterms:modified xsi:type="dcterms:W3CDTF">2020-05-25T16:26:00Z</dcterms:modified>
</cp:coreProperties>
</file>